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FB7C" w14:textId="5983112D" w:rsidR="001F36A9" w:rsidRDefault="001F36A9" w:rsidP="002834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FERRAMENTAS SC</w:t>
      </w:r>
    </w:p>
    <w:p w14:paraId="1436DE97" w14:textId="62EA5BB9" w:rsidR="001F36A9" w:rsidRDefault="001F36A9"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SITE</w:t>
      </w:r>
    </w:p>
    <w:p w14:paraId="53CDBE4B" w14:textId="170A2747" w:rsidR="001F36A9" w:rsidRDefault="001F36A9" w:rsidP="002834E5">
      <w:pPr>
        <w:spacing w:line="360" w:lineRule="auto"/>
        <w:jc w:val="both"/>
        <w:rPr>
          <w:rFonts w:ascii="Times New Roman" w:hAnsi="Times New Roman" w:cs="Times New Roman"/>
          <w:sz w:val="24"/>
          <w:szCs w:val="24"/>
        </w:rPr>
      </w:pPr>
    </w:p>
    <w:p w14:paraId="7B919513" w14:textId="71A05E1F" w:rsidR="001F36A9" w:rsidRDefault="001F36A9"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Sobre nós</w:t>
      </w:r>
    </w:p>
    <w:p w14:paraId="3047D282" w14:textId="4E6399D2" w:rsidR="001F36A9" w:rsidRDefault="001F36A9" w:rsidP="002834E5">
      <w:pPr>
        <w:spacing w:line="360" w:lineRule="auto"/>
        <w:jc w:val="both"/>
        <w:rPr>
          <w:rFonts w:ascii="Times New Roman" w:hAnsi="Times New Roman" w:cs="Times New Roman"/>
          <w:sz w:val="24"/>
          <w:szCs w:val="24"/>
        </w:rPr>
      </w:pPr>
    </w:p>
    <w:p w14:paraId="5E10E9E6" w14:textId="4C998E65" w:rsidR="001F36A9" w:rsidRDefault="001F36A9"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A Ferramentas Santa Catarina iniciou suas atividades no segmento de ferramentas especiais em janeiro de 1961, na qual atua até hoje em todo o território nacional.</w:t>
      </w:r>
    </w:p>
    <w:p w14:paraId="39F88F16" w14:textId="381C4C33" w:rsidR="001F36A9" w:rsidRDefault="001F36A9"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dos anos 2000, a empresa passou a se reestruturar para atender uma demanda regional de cilindros hidráulicos agrícolas. Atualmente, possui linha de produção de terceiro ponto hidráulico, niveladores, estabilizadores, assim como diversos modelos de cilindros para adaptações em implementos. Atende todo o mercado nacional, como lojas agrícolas, mecânicas agrícolas e concessionárias de tratores. </w:t>
      </w:r>
    </w:p>
    <w:p w14:paraId="30A41679" w14:textId="1CEAA3FB" w:rsidR="001F36A9" w:rsidRDefault="001F36A9"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Uma história construída com seriedade, força e resiliência. Investimento forte em equipamentos de última geração, tecnologia e mão de obra qualificada, o que nos permite entregar produtos de excelência. </w:t>
      </w:r>
    </w:p>
    <w:p w14:paraId="70A19AC3" w14:textId="7D9C1D6E" w:rsidR="001F36A9" w:rsidRDefault="001F36A9"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A Ferramentas Santa Catarina também atende à outras demandas de indústrias, que utilizam cilindros hidráulicos em seus projetos.</w:t>
      </w:r>
    </w:p>
    <w:p w14:paraId="6922004A" w14:textId="2F812829" w:rsidR="001F36A9" w:rsidRDefault="001F36A9" w:rsidP="002834E5">
      <w:pPr>
        <w:spacing w:line="360" w:lineRule="auto"/>
        <w:jc w:val="both"/>
        <w:rPr>
          <w:rFonts w:ascii="Times New Roman" w:hAnsi="Times New Roman" w:cs="Times New Roman"/>
          <w:sz w:val="24"/>
          <w:szCs w:val="24"/>
        </w:rPr>
      </w:pPr>
    </w:p>
    <w:p w14:paraId="08EE74D4" w14:textId="3F04AAE1" w:rsidR="007C0BB1" w:rsidRDefault="007C0BB1" w:rsidP="002834E5">
      <w:pPr>
        <w:spacing w:line="360" w:lineRule="auto"/>
        <w:jc w:val="both"/>
        <w:rPr>
          <w:rFonts w:ascii="Times New Roman" w:hAnsi="Times New Roman" w:cs="Times New Roman"/>
          <w:sz w:val="24"/>
          <w:szCs w:val="24"/>
        </w:rPr>
      </w:pPr>
    </w:p>
    <w:p w14:paraId="311C469E" w14:textId="6375D8D9" w:rsidR="007C0BB1" w:rsidRDefault="007C0BB1"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MISSÃO</w:t>
      </w:r>
    </w:p>
    <w:p w14:paraId="3B0CE97B" w14:textId="7965D5B1" w:rsidR="007C0BB1" w:rsidRDefault="007C0BB1" w:rsidP="002834E5">
      <w:pPr>
        <w:spacing w:line="360" w:lineRule="auto"/>
        <w:jc w:val="both"/>
        <w:rPr>
          <w:rFonts w:ascii="Times New Roman" w:hAnsi="Times New Roman" w:cs="Times New Roman"/>
          <w:sz w:val="24"/>
          <w:szCs w:val="24"/>
        </w:rPr>
      </w:pPr>
    </w:p>
    <w:p w14:paraId="52C3E87A" w14:textId="622DE500" w:rsidR="007C0BB1" w:rsidRDefault="007C0BB1"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Oferecer soluções completas para nossos clientes, com a finalidade de facilitar e movimento o mercado de forma inteligente e inovadora. </w:t>
      </w:r>
    </w:p>
    <w:p w14:paraId="15B7175B" w14:textId="2C07B62E" w:rsidR="007C0BB1" w:rsidRDefault="007C0BB1" w:rsidP="002834E5">
      <w:pPr>
        <w:spacing w:line="360" w:lineRule="auto"/>
        <w:jc w:val="both"/>
        <w:rPr>
          <w:rFonts w:ascii="Times New Roman" w:hAnsi="Times New Roman" w:cs="Times New Roman"/>
          <w:sz w:val="24"/>
          <w:szCs w:val="24"/>
        </w:rPr>
      </w:pPr>
    </w:p>
    <w:p w14:paraId="3EE4DE6C" w14:textId="47F467DC" w:rsidR="007C0BB1" w:rsidRDefault="007C0BB1"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VALORES</w:t>
      </w:r>
    </w:p>
    <w:p w14:paraId="064135B9" w14:textId="0EB6A2AC" w:rsidR="007C0BB1" w:rsidRDefault="007C0BB1" w:rsidP="002834E5">
      <w:pPr>
        <w:spacing w:line="360" w:lineRule="auto"/>
        <w:jc w:val="both"/>
        <w:rPr>
          <w:rFonts w:ascii="Times New Roman" w:hAnsi="Times New Roman" w:cs="Times New Roman"/>
          <w:sz w:val="24"/>
          <w:szCs w:val="24"/>
        </w:rPr>
      </w:pPr>
    </w:p>
    <w:p w14:paraId="0F8B5743" w14:textId="65E602A3" w:rsidR="007C0BB1" w:rsidRDefault="007C0BB1"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Atuar de forma humanizada, buscando valorizar os clientes, parceiros e colaboradores, com foco na preservação do meio ambiente e respeito pelo país. Trabalhamos em um crescimento sustentável e saudável.</w:t>
      </w:r>
    </w:p>
    <w:p w14:paraId="4400191B" w14:textId="543AC1F6" w:rsidR="007C0BB1" w:rsidRDefault="007C0BB1" w:rsidP="002834E5">
      <w:pPr>
        <w:spacing w:line="360" w:lineRule="auto"/>
        <w:jc w:val="both"/>
        <w:rPr>
          <w:rFonts w:ascii="Times New Roman" w:hAnsi="Times New Roman" w:cs="Times New Roman"/>
          <w:sz w:val="24"/>
          <w:szCs w:val="24"/>
        </w:rPr>
      </w:pPr>
    </w:p>
    <w:p w14:paraId="6D2FDA93" w14:textId="5FE11BEE" w:rsidR="007C0BB1" w:rsidRDefault="007C0BB1" w:rsidP="002834E5">
      <w:pPr>
        <w:spacing w:line="360" w:lineRule="auto"/>
        <w:jc w:val="both"/>
        <w:rPr>
          <w:rFonts w:ascii="Times New Roman" w:hAnsi="Times New Roman" w:cs="Times New Roman"/>
          <w:sz w:val="24"/>
          <w:szCs w:val="24"/>
        </w:rPr>
      </w:pPr>
    </w:p>
    <w:p w14:paraId="59F97444" w14:textId="7B282A73" w:rsidR="007C0BB1" w:rsidRDefault="007C0BB1" w:rsidP="002834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PRODUTOS</w:t>
      </w:r>
    </w:p>
    <w:p w14:paraId="4EF1871F" w14:textId="4EA9EB3A" w:rsidR="007C0BB1" w:rsidRDefault="007C0BB1" w:rsidP="002834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FUNILARIA/FERRAMENTAS ESPECIAIS</w:t>
      </w:r>
    </w:p>
    <w:p w14:paraId="67B1EDCE" w14:textId="2FFCDA98" w:rsidR="007C0BB1" w:rsidRDefault="007C0BB1" w:rsidP="002834E5">
      <w:pPr>
        <w:spacing w:line="360" w:lineRule="auto"/>
        <w:jc w:val="both"/>
        <w:rPr>
          <w:rFonts w:ascii="Times New Roman" w:hAnsi="Times New Roman" w:cs="Times New Roman"/>
          <w:b/>
          <w:bCs/>
          <w:sz w:val="24"/>
          <w:szCs w:val="24"/>
        </w:rPr>
      </w:pPr>
    </w:p>
    <w:p w14:paraId="125ABC22" w14:textId="29C06C58" w:rsidR="007C0BB1" w:rsidRDefault="007C0BB1" w:rsidP="002834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Alinhador de monobloco CYBORG</w:t>
      </w:r>
    </w:p>
    <w:p w14:paraId="56092776" w14:textId="383BBC40" w:rsidR="007C0BB1" w:rsidRDefault="007C0BB1" w:rsidP="002834E5">
      <w:pPr>
        <w:spacing w:line="360" w:lineRule="auto"/>
        <w:jc w:val="both"/>
        <w:rPr>
          <w:rFonts w:ascii="Times New Roman" w:hAnsi="Times New Roman" w:cs="Times New Roman"/>
          <w:b/>
          <w:bCs/>
          <w:sz w:val="24"/>
          <w:szCs w:val="24"/>
        </w:rPr>
      </w:pPr>
    </w:p>
    <w:p w14:paraId="66B1A9AE" w14:textId="48EDAC0C" w:rsidR="007C0BB1" w:rsidRPr="007C0BB1" w:rsidRDefault="007C0BB1"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Alinhador para correções em monoblocos de veículos e lataria. Possui o corpo reforçado em tubo de aço de 6”, possibilitando a reparação de veículos de passeio e utilitários. Com um dispositivo de giro no braço, permite alcançar ângulos maiores em toda a extensão do monobloco. Possui rodas de nylon giratórias para movimentação do equipamento.</w:t>
      </w:r>
    </w:p>
    <w:p w14:paraId="10597DC6" w14:textId="10C81ECD" w:rsidR="007C0BB1" w:rsidRDefault="007C0BB1" w:rsidP="002834E5">
      <w:pPr>
        <w:spacing w:line="360" w:lineRule="auto"/>
        <w:jc w:val="both"/>
        <w:rPr>
          <w:rFonts w:ascii="Times New Roman" w:hAnsi="Times New Roman" w:cs="Times New Roman"/>
          <w:sz w:val="24"/>
          <w:szCs w:val="24"/>
        </w:rPr>
      </w:pPr>
    </w:p>
    <w:p w14:paraId="68526880" w14:textId="1C287856" w:rsidR="00C63240" w:rsidRDefault="00C63240"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Estica Puxador</w:t>
      </w:r>
    </w:p>
    <w:p w14:paraId="579D4040" w14:textId="46B6BC41" w:rsidR="00C63240" w:rsidRDefault="00C63240" w:rsidP="002834E5">
      <w:pPr>
        <w:spacing w:line="360" w:lineRule="auto"/>
        <w:jc w:val="both"/>
        <w:rPr>
          <w:rFonts w:ascii="Times New Roman" w:hAnsi="Times New Roman" w:cs="Times New Roman"/>
          <w:sz w:val="24"/>
          <w:szCs w:val="24"/>
        </w:rPr>
      </w:pPr>
    </w:p>
    <w:p w14:paraId="6B60DDC1" w14:textId="471244BD" w:rsidR="00C63240" w:rsidRDefault="00C63240"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Estica puxador latarias é uma ferramenta de recuperação de latarias e chapas de veículos. Auxilia no reparo de portas, colunas, tetos, monoblocos, chassis deformados, entre outros serviços do ramo. Ferramenta de dupla ação, puxando e empurrando, de acordo com a necessidade de operação. Acionamento manual por catraca regulável.</w:t>
      </w:r>
    </w:p>
    <w:p w14:paraId="22E3DABB" w14:textId="1A4B0A22" w:rsidR="00C63240" w:rsidRDefault="00C63240" w:rsidP="002834E5">
      <w:pPr>
        <w:spacing w:line="360" w:lineRule="auto"/>
        <w:jc w:val="both"/>
        <w:rPr>
          <w:rFonts w:ascii="Times New Roman" w:hAnsi="Times New Roman" w:cs="Times New Roman"/>
          <w:sz w:val="24"/>
          <w:szCs w:val="24"/>
        </w:rPr>
      </w:pPr>
    </w:p>
    <w:p w14:paraId="4BD077CB" w14:textId="4403C541" w:rsidR="00C63240" w:rsidRDefault="00C63240" w:rsidP="002834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Estica puxador hidráulico EPH15T</w:t>
      </w:r>
    </w:p>
    <w:p w14:paraId="5FB3260E" w14:textId="76C7BFF3" w:rsidR="00C63240" w:rsidRDefault="00C63240" w:rsidP="002834E5">
      <w:pPr>
        <w:spacing w:line="360" w:lineRule="auto"/>
        <w:jc w:val="both"/>
        <w:rPr>
          <w:rFonts w:ascii="Times New Roman" w:hAnsi="Times New Roman" w:cs="Times New Roman"/>
          <w:sz w:val="24"/>
          <w:szCs w:val="24"/>
        </w:rPr>
      </w:pPr>
    </w:p>
    <w:p w14:paraId="681BB773" w14:textId="3140063E" w:rsidR="00C63240" w:rsidRDefault="00C63240"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Desempenha função de esticador na capacidade de 15t, </w:t>
      </w:r>
      <w:proofErr w:type="spellStart"/>
      <w:r>
        <w:rPr>
          <w:rFonts w:ascii="Times New Roman" w:hAnsi="Times New Roman" w:cs="Times New Roman"/>
          <w:sz w:val="24"/>
          <w:szCs w:val="24"/>
        </w:rPr>
        <w:t>encolhedor</w:t>
      </w:r>
      <w:proofErr w:type="spellEnd"/>
      <w:r>
        <w:rPr>
          <w:rFonts w:ascii="Times New Roman" w:hAnsi="Times New Roman" w:cs="Times New Roman"/>
          <w:sz w:val="24"/>
          <w:szCs w:val="24"/>
        </w:rPr>
        <w:t xml:space="preserve"> na capacidade de 7,5t. </w:t>
      </w:r>
    </w:p>
    <w:p w14:paraId="003C57FC" w14:textId="260821C2" w:rsidR="00C63240" w:rsidRDefault="00C63240" w:rsidP="002834E5">
      <w:pPr>
        <w:spacing w:line="360" w:lineRule="auto"/>
        <w:jc w:val="both"/>
        <w:rPr>
          <w:rFonts w:ascii="Times New Roman" w:hAnsi="Times New Roman" w:cs="Times New Roman"/>
          <w:sz w:val="24"/>
          <w:szCs w:val="24"/>
        </w:rPr>
      </w:pPr>
    </w:p>
    <w:p w14:paraId="2103E6B2" w14:textId="026BF08A" w:rsidR="00C63240" w:rsidRDefault="00C63240"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Estronca para escoramento EE01/EE02/EE03/EE04</w:t>
      </w:r>
    </w:p>
    <w:p w14:paraId="01F799C8" w14:textId="12D33141" w:rsidR="00C63240" w:rsidRDefault="00C63240" w:rsidP="002834E5">
      <w:pPr>
        <w:spacing w:line="360" w:lineRule="auto"/>
        <w:jc w:val="both"/>
        <w:rPr>
          <w:rFonts w:ascii="Times New Roman" w:hAnsi="Times New Roman" w:cs="Times New Roman"/>
          <w:sz w:val="24"/>
          <w:szCs w:val="24"/>
        </w:rPr>
      </w:pPr>
    </w:p>
    <w:p w14:paraId="4B153970" w14:textId="3A2D55A4" w:rsidR="00C63240" w:rsidRDefault="008D78E6"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Nos trabalhos realizados em valas ocorrem, com frequência, acidentes graves e fatais devido a deslizamentos de terra com soterramentos. Por isso, é necessário adotar medidas que garantem a segurança os trabalhadores, levando em conta o conjunto de esforços para as contenções. A estronca para escoramento FERRASC é uma solução segura, utilizada para escoramento nas laterais de escavação de valas destinadas a instalação de redes subterrâneas de utilizadas (abastecimento de água, telefonia, gás, esgoto, água pluvial, entre outros).</w:t>
      </w:r>
    </w:p>
    <w:p w14:paraId="783B530F" w14:textId="16EE6887" w:rsidR="008D78E6" w:rsidRDefault="008D78E6" w:rsidP="002834E5">
      <w:pPr>
        <w:spacing w:line="360" w:lineRule="auto"/>
        <w:jc w:val="both"/>
        <w:rPr>
          <w:rFonts w:ascii="Times New Roman" w:hAnsi="Times New Roman" w:cs="Times New Roman"/>
          <w:sz w:val="24"/>
          <w:szCs w:val="24"/>
        </w:rPr>
      </w:pPr>
    </w:p>
    <w:p w14:paraId="532CC31B" w14:textId="443571CC" w:rsidR="008D78E6" w:rsidRDefault="008D78E6" w:rsidP="002834E5">
      <w:pPr>
        <w:spacing w:line="360" w:lineRule="auto"/>
        <w:jc w:val="both"/>
        <w:rPr>
          <w:rFonts w:ascii="Times New Roman" w:hAnsi="Times New Roman" w:cs="Times New Roman"/>
          <w:b/>
          <w:bCs/>
          <w:sz w:val="24"/>
          <w:szCs w:val="24"/>
        </w:rPr>
      </w:pPr>
    </w:p>
    <w:p w14:paraId="515B7188" w14:textId="2A4F1E1A" w:rsidR="0091377F" w:rsidRDefault="0091377F"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CILINDROS HIDRÁULICOS</w:t>
      </w:r>
    </w:p>
    <w:p w14:paraId="38428E6F" w14:textId="6C5EFAA2" w:rsidR="0091377F" w:rsidRDefault="0091377F" w:rsidP="002834E5">
      <w:pPr>
        <w:spacing w:line="360" w:lineRule="auto"/>
        <w:jc w:val="both"/>
        <w:rPr>
          <w:rFonts w:ascii="Times New Roman" w:hAnsi="Times New Roman" w:cs="Times New Roman"/>
          <w:sz w:val="24"/>
          <w:szCs w:val="24"/>
        </w:rPr>
      </w:pPr>
    </w:p>
    <w:p w14:paraId="12C20F8B" w14:textId="3DBAB58F" w:rsidR="0091377F" w:rsidRDefault="0091377F"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A Ferramentas Santa Catarina traz, como destaque para o mercado, sua linha de cilindros hidráulicos. Desenvolvemos cilindros e componentes hidráulicos, para os setores agrícola, industr</w:t>
      </w:r>
      <w:r w:rsidR="00021791">
        <w:rPr>
          <w:rFonts w:ascii="Times New Roman" w:hAnsi="Times New Roman" w:cs="Times New Roman"/>
          <w:sz w:val="24"/>
          <w:szCs w:val="24"/>
        </w:rPr>
        <w:t xml:space="preserve">ial e rodoviário, promovendo soluções. Feito com peças de primeira linha em usinagem moderna, vedação especial e excelente acabamento, também produzimos cilindros especiais, conforme projeto solicitado pelo cliente. </w:t>
      </w:r>
    </w:p>
    <w:p w14:paraId="3ED3FA41" w14:textId="65345824" w:rsidR="00021791" w:rsidRDefault="00021791" w:rsidP="002834E5">
      <w:pPr>
        <w:spacing w:line="360" w:lineRule="auto"/>
        <w:jc w:val="both"/>
        <w:rPr>
          <w:rFonts w:ascii="Times New Roman" w:hAnsi="Times New Roman" w:cs="Times New Roman"/>
          <w:sz w:val="24"/>
          <w:szCs w:val="24"/>
        </w:rPr>
      </w:pPr>
    </w:p>
    <w:p w14:paraId="242656B0" w14:textId="6DD87035" w:rsidR="00021791" w:rsidRDefault="00021791" w:rsidP="002834E5">
      <w:pPr>
        <w:spacing w:line="360" w:lineRule="auto"/>
        <w:jc w:val="both"/>
        <w:rPr>
          <w:rFonts w:ascii="Times New Roman" w:hAnsi="Times New Roman" w:cs="Times New Roman"/>
          <w:sz w:val="24"/>
          <w:szCs w:val="24"/>
        </w:rPr>
      </w:pPr>
    </w:p>
    <w:p w14:paraId="23558C07" w14:textId="633AADBF" w:rsidR="00021791" w:rsidRDefault="00021791"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FURADEIRA DE BANCADA</w:t>
      </w:r>
    </w:p>
    <w:p w14:paraId="5D286CAD" w14:textId="72DDFF16" w:rsidR="00021791" w:rsidRDefault="00021791" w:rsidP="002834E5">
      <w:pPr>
        <w:spacing w:line="360" w:lineRule="auto"/>
        <w:jc w:val="both"/>
        <w:rPr>
          <w:rFonts w:ascii="Times New Roman" w:hAnsi="Times New Roman" w:cs="Times New Roman"/>
          <w:sz w:val="24"/>
          <w:szCs w:val="24"/>
        </w:rPr>
      </w:pPr>
    </w:p>
    <w:p w14:paraId="498FF1D1" w14:textId="72CAF57F" w:rsidR="00021791" w:rsidRDefault="00021791"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Máquina prática e robusta, com excelente desempenho. Acionada através de correia, permite a execução dos mais exigentes trabalhos de furação em linhas de produção. Indicada para operações em oficinas mecânicas de manutenção, marcenarias, serralherias e outras atividades. Possui baixo custo operacional e excelente capacidade produtiva, com eixo-árvore em aço especial sextavado, trefilado e montado sobre rolamentos.</w:t>
      </w:r>
    </w:p>
    <w:p w14:paraId="6F38F388" w14:textId="76E3A5E8" w:rsidR="00021791" w:rsidRDefault="00021791" w:rsidP="002834E5">
      <w:pPr>
        <w:spacing w:line="360" w:lineRule="auto"/>
        <w:jc w:val="both"/>
        <w:rPr>
          <w:rFonts w:ascii="Times New Roman" w:hAnsi="Times New Roman" w:cs="Times New Roman"/>
          <w:sz w:val="24"/>
          <w:szCs w:val="24"/>
        </w:rPr>
      </w:pPr>
    </w:p>
    <w:p w14:paraId="1660BF14" w14:textId="67CEE86E" w:rsidR="00021791" w:rsidRDefault="00021791"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Furadeira </w:t>
      </w:r>
      <w:proofErr w:type="spellStart"/>
      <w:r>
        <w:rPr>
          <w:rFonts w:ascii="Times New Roman" w:hAnsi="Times New Roman" w:cs="Times New Roman"/>
          <w:b/>
          <w:bCs/>
          <w:sz w:val="24"/>
          <w:szCs w:val="24"/>
        </w:rPr>
        <w:t>rosqueadeira</w:t>
      </w:r>
      <w:proofErr w:type="spellEnd"/>
      <w:r>
        <w:rPr>
          <w:rFonts w:ascii="Times New Roman" w:hAnsi="Times New Roman" w:cs="Times New Roman"/>
          <w:b/>
          <w:bCs/>
          <w:sz w:val="24"/>
          <w:szCs w:val="24"/>
        </w:rPr>
        <w:t xml:space="preserve"> de bancada</w:t>
      </w:r>
    </w:p>
    <w:p w14:paraId="07B79F9A" w14:textId="2A72900B" w:rsidR="00021791" w:rsidRDefault="00021791" w:rsidP="002834E5">
      <w:pPr>
        <w:spacing w:line="360" w:lineRule="auto"/>
        <w:jc w:val="both"/>
        <w:rPr>
          <w:rFonts w:ascii="Times New Roman" w:hAnsi="Times New Roman" w:cs="Times New Roman"/>
          <w:sz w:val="24"/>
          <w:szCs w:val="24"/>
        </w:rPr>
      </w:pPr>
    </w:p>
    <w:p w14:paraId="080CB936" w14:textId="4CA21C8B" w:rsidR="00021791" w:rsidRDefault="00021791"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Máquina de fácil operação e excelente desempenho. É fabricada com componentes 100% nacionais, na qual é adotado os mais rígidos controles de qualidade. acionada através de correia, permite a execução dos mais diversos e exigentes trabalhos de furação e rosqueamento em linhas de produção. Indicada para oficinas mecânicas em geral, manutenção industrial, usinagens, serralherias, marcenarias e outros segmentos.</w:t>
      </w:r>
    </w:p>
    <w:p w14:paraId="022DE5A8" w14:textId="35CFFEDA" w:rsidR="00021791" w:rsidRDefault="00021791" w:rsidP="002834E5">
      <w:pPr>
        <w:spacing w:line="360" w:lineRule="auto"/>
        <w:jc w:val="both"/>
        <w:rPr>
          <w:rFonts w:ascii="Times New Roman" w:hAnsi="Times New Roman" w:cs="Times New Roman"/>
          <w:sz w:val="24"/>
          <w:szCs w:val="24"/>
        </w:rPr>
      </w:pPr>
    </w:p>
    <w:p w14:paraId="0770BA1B" w14:textId="09417A3D" w:rsidR="00021791" w:rsidRDefault="009A5CCB" w:rsidP="002834E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IMPLEMENTOS AGRÍCOLAS</w:t>
      </w:r>
    </w:p>
    <w:p w14:paraId="2FFB23CB" w14:textId="5098EDF9" w:rsidR="009A5CCB" w:rsidRDefault="009A5CCB" w:rsidP="002834E5">
      <w:pPr>
        <w:spacing w:line="360" w:lineRule="auto"/>
        <w:jc w:val="both"/>
        <w:rPr>
          <w:rFonts w:ascii="Times New Roman" w:hAnsi="Times New Roman" w:cs="Times New Roman"/>
          <w:b/>
          <w:bCs/>
          <w:sz w:val="24"/>
          <w:szCs w:val="24"/>
        </w:rPr>
      </w:pPr>
    </w:p>
    <w:p w14:paraId="1A0BF3B1" w14:textId="1DE0EA15" w:rsidR="009A5CCB" w:rsidRDefault="00B262E6" w:rsidP="002834E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Empilhadeira e guincho multiuso</w:t>
      </w:r>
    </w:p>
    <w:p w14:paraId="146CB0F5" w14:textId="5880DF73" w:rsidR="00B262E6" w:rsidRDefault="00B262E6" w:rsidP="002834E5">
      <w:pPr>
        <w:spacing w:line="360" w:lineRule="auto"/>
        <w:jc w:val="both"/>
        <w:rPr>
          <w:rFonts w:ascii="Times New Roman" w:hAnsi="Times New Roman" w:cs="Times New Roman"/>
          <w:sz w:val="24"/>
          <w:szCs w:val="24"/>
        </w:rPr>
      </w:pPr>
    </w:p>
    <w:p w14:paraId="36BCEBC4" w14:textId="77777777" w:rsidR="00EE1022" w:rsidRDefault="00B262E6"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Produto multiuso, serve como empilhadeira e como guincho Bag. Ideal para transporte, movimentação e armazenagem de cargas e produtos. Transforma processos manuais e antiquados em operações rápidas e seguras. Adaptável a qualquer modelo de trator. </w:t>
      </w:r>
    </w:p>
    <w:p w14:paraId="630924FA" w14:textId="08AD89F6" w:rsidR="00B262E6" w:rsidRDefault="00B262E6"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empilhadeira hidráulica </w:t>
      </w:r>
      <w:r w:rsidR="00EE1022">
        <w:rPr>
          <w:rFonts w:ascii="Times New Roman" w:hAnsi="Times New Roman" w:cs="Times New Roman"/>
          <w:sz w:val="24"/>
          <w:szCs w:val="24"/>
        </w:rPr>
        <w:t>é acionada por comando hidráulico fixado no próprio equipamento ou instalado diretamente na cabine do trator. Todo acoplamento é feito através de engates rápidos.</w:t>
      </w:r>
    </w:p>
    <w:p w14:paraId="6486CAA6" w14:textId="77777777" w:rsidR="00EE1022" w:rsidRDefault="00EE1022" w:rsidP="002834E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Produto com excelente custo/benefício, robusto, reforçado e com a garantia de qualidade FERRASC. Possui garfos ajustáveis para diferentes tipos e tamanhos de materiais. </w:t>
      </w:r>
    </w:p>
    <w:p w14:paraId="678E03F1" w14:textId="77777777" w:rsidR="00B262E6" w:rsidRPr="00B262E6" w:rsidRDefault="00B262E6" w:rsidP="002834E5">
      <w:pPr>
        <w:spacing w:line="360" w:lineRule="auto"/>
        <w:jc w:val="both"/>
        <w:rPr>
          <w:rFonts w:ascii="Times New Roman" w:hAnsi="Times New Roman" w:cs="Times New Roman"/>
          <w:sz w:val="24"/>
          <w:szCs w:val="24"/>
        </w:rPr>
      </w:pPr>
    </w:p>
    <w:p w14:paraId="604CA592" w14:textId="77777777" w:rsidR="009A5CCB" w:rsidRPr="009A5CCB" w:rsidRDefault="009A5CCB" w:rsidP="002834E5">
      <w:pPr>
        <w:spacing w:line="360" w:lineRule="auto"/>
        <w:jc w:val="both"/>
        <w:rPr>
          <w:rFonts w:ascii="Times New Roman" w:hAnsi="Times New Roman" w:cs="Times New Roman"/>
          <w:sz w:val="24"/>
          <w:szCs w:val="24"/>
        </w:rPr>
      </w:pPr>
    </w:p>
    <w:sectPr w:rsidR="009A5CCB" w:rsidRPr="009A5C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7B5"/>
    <w:multiLevelType w:val="hybridMultilevel"/>
    <w:tmpl w:val="58E23482"/>
    <w:lvl w:ilvl="0" w:tplc="782009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422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DA"/>
    <w:rsid w:val="00021791"/>
    <w:rsid w:val="00027AC0"/>
    <w:rsid w:val="0004200F"/>
    <w:rsid w:val="00056F5D"/>
    <w:rsid w:val="000637D0"/>
    <w:rsid w:val="000811AD"/>
    <w:rsid w:val="00085545"/>
    <w:rsid w:val="00092141"/>
    <w:rsid w:val="000D56FA"/>
    <w:rsid w:val="00106949"/>
    <w:rsid w:val="00157FC1"/>
    <w:rsid w:val="001B7AAB"/>
    <w:rsid w:val="001F36A9"/>
    <w:rsid w:val="001F680E"/>
    <w:rsid w:val="0026062B"/>
    <w:rsid w:val="002834E5"/>
    <w:rsid w:val="0028712F"/>
    <w:rsid w:val="003119FF"/>
    <w:rsid w:val="00322D1C"/>
    <w:rsid w:val="0036178D"/>
    <w:rsid w:val="003A1E06"/>
    <w:rsid w:val="003E2919"/>
    <w:rsid w:val="0040143B"/>
    <w:rsid w:val="00406FCA"/>
    <w:rsid w:val="004805A4"/>
    <w:rsid w:val="00493C01"/>
    <w:rsid w:val="00494CD0"/>
    <w:rsid w:val="004A1525"/>
    <w:rsid w:val="004C6CF3"/>
    <w:rsid w:val="004F247A"/>
    <w:rsid w:val="005249B4"/>
    <w:rsid w:val="00524AE3"/>
    <w:rsid w:val="00530B83"/>
    <w:rsid w:val="005533FF"/>
    <w:rsid w:val="00594226"/>
    <w:rsid w:val="005B6B0B"/>
    <w:rsid w:val="005D33BF"/>
    <w:rsid w:val="005E6DE6"/>
    <w:rsid w:val="005F1ADF"/>
    <w:rsid w:val="005F7771"/>
    <w:rsid w:val="00602C73"/>
    <w:rsid w:val="00634ED7"/>
    <w:rsid w:val="00651C02"/>
    <w:rsid w:val="00680B27"/>
    <w:rsid w:val="006A4C39"/>
    <w:rsid w:val="006B15F4"/>
    <w:rsid w:val="006B1FB3"/>
    <w:rsid w:val="006B6DBA"/>
    <w:rsid w:val="006D1DFB"/>
    <w:rsid w:val="007209A6"/>
    <w:rsid w:val="00732D2F"/>
    <w:rsid w:val="007844CF"/>
    <w:rsid w:val="007C0BB1"/>
    <w:rsid w:val="007D0011"/>
    <w:rsid w:val="007E4599"/>
    <w:rsid w:val="007E59BB"/>
    <w:rsid w:val="007F6999"/>
    <w:rsid w:val="00803E1E"/>
    <w:rsid w:val="008054DD"/>
    <w:rsid w:val="008231FF"/>
    <w:rsid w:val="0085622E"/>
    <w:rsid w:val="008D7671"/>
    <w:rsid w:val="008D78E6"/>
    <w:rsid w:val="009073E7"/>
    <w:rsid w:val="0091321B"/>
    <w:rsid w:val="0091377F"/>
    <w:rsid w:val="00937615"/>
    <w:rsid w:val="0098287F"/>
    <w:rsid w:val="009A5CCB"/>
    <w:rsid w:val="009E1227"/>
    <w:rsid w:val="009F0D26"/>
    <w:rsid w:val="009F3D1A"/>
    <w:rsid w:val="00A0605B"/>
    <w:rsid w:val="00A16CA8"/>
    <w:rsid w:val="00A415D0"/>
    <w:rsid w:val="00A61197"/>
    <w:rsid w:val="00A62EED"/>
    <w:rsid w:val="00A82F07"/>
    <w:rsid w:val="00AE717F"/>
    <w:rsid w:val="00B262E6"/>
    <w:rsid w:val="00B54149"/>
    <w:rsid w:val="00B57C05"/>
    <w:rsid w:val="00BC6046"/>
    <w:rsid w:val="00BE0581"/>
    <w:rsid w:val="00BE45B6"/>
    <w:rsid w:val="00C412AE"/>
    <w:rsid w:val="00C63240"/>
    <w:rsid w:val="00C70D54"/>
    <w:rsid w:val="00C85D43"/>
    <w:rsid w:val="00C943E0"/>
    <w:rsid w:val="00CE7B43"/>
    <w:rsid w:val="00D6328B"/>
    <w:rsid w:val="00D77681"/>
    <w:rsid w:val="00DD55C9"/>
    <w:rsid w:val="00DE22CB"/>
    <w:rsid w:val="00E00046"/>
    <w:rsid w:val="00E22ADA"/>
    <w:rsid w:val="00E475D5"/>
    <w:rsid w:val="00E71E8A"/>
    <w:rsid w:val="00EC7DA0"/>
    <w:rsid w:val="00EE1022"/>
    <w:rsid w:val="00F048A8"/>
    <w:rsid w:val="00F06819"/>
    <w:rsid w:val="00F22AF1"/>
    <w:rsid w:val="00F6574D"/>
    <w:rsid w:val="00F90D64"/>
    <w:rsid w:val="00F94EDA"/>
    <w:rsid w:val="00FD2A4A"/>
    <w:rsid w:val="00FF6A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20CA"/>
  <w15:chartTrackingRefBased/>
  <w15:docId w15:val="{F66D7A69-63B2-440D-8715-E939D794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06949"/>
    <w:rPr>
      <w:color w:val="0563C1" w:themeColor="hyperlink"/>
      <w:u w:val="single"/>
    </w:rPr>
  </w:style>
  <w:style w:type="character" w:styleId="MenoPendente">
    <w:name w:val="Unresolved Mention"/>
    <w:basedOn w:val="Fontepargpadro"/>
    <w:uiPriority w:val="99"/>
    <w:semiHidden/>
    <w:unhideWhenUsed/>
    <w:rsid w:val="00106949"/>
    <w:rPr>
      <w:color w:val="605E5C"/>
      <w:shd w:val="clear" w:color="auto" w:fill="E1DFDD"/>
    </w:rPr>
  </w:style>
  <w:style w:type="paragraph" w:styleId="PargrafodaLista">
    <w:name w:val="List Paragraph"/>
    <w:basedOn w:val="Normal"/>
    <w:uiPriority w:val="34"/>
    <w:qFormat/>
    <w:rsid w:val="00157FC1"/>
    <w:pPr>
      <w:ind w:left="720"/>
      <w:contextualSpacing/>
    </w:pPr>
  </w:style>
  <w:style w:type="paragraph" w:styleId="NormalWeb">
    <w:name w:val="Normal (Web)"/>
    <w:basedOn w:val="Normal"/>
    <w:uiPriority w:val="99"/>
    <w:semiHidden/>
    <w:unhideWhenUsed/>
    <w:rsid w:val="004C6C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B57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466">
      <w:bodyDiv w:val="1"/>
      <w:marLeft w:val="0"/>
      <w:marRight w:val="0"/>
      <w:marTop w:val="0"/>
      <w:marBottom w:val="0"/>
      <w:divBdr>
        <w:top w:val="none" w:sz="0" w:space="0" w:color="auto"/>
        <w:left w:val="none" w:sz="0" w:space="0" w:color="auto"/>
        <w:bottom w:val="none" w:sz="0" w:space="0" w:color="auto"/>
        <w:right w:val="none" w:sz="0" w:space="0" w:color="auto"/>
      </w:divBdr>
    </w:div>
    <w:div w:id="20127896">
      <w:bodyDiv w:val="1"/>
      <w:marLeft w:val="0"/>
      <w:marRight w:val="0"/>
      <w:marTop w:val="0"/>
      <w:marBottom w:val="0"/>
      <w:divBdr>
        <w:top w:val="none" w:sz="0" w:space="0" w:color="auto"/>
        <w:left w:val="none" w:sz="0" w:space="0" w:color="auto"/>
        <w:bottom w:val="none" w:sz="0" w:space="0" w:color="auto"/>
        <w:right w:val="none" w:sz="0" w:space="0" w:color="auto"/>
      </w:divBdr>
    </w:div>
    <w:div w:id="89207137">
      <w:bodyDiv w:val="1"/>
      <w:marLeft w:val="0"/>
      <w:marRight w:val="0"/>
      <w:marTop w:val="0"/>
      <w:marBottom w:val="0"/>
      <w:divBdr>
        <w:top w:val="none" w:sz="0" w:space="0" w:color="auto"/>
        <w:left w:val="none" w:sz="0" w:space="0" w:color="auto"/>
        <w:bottom w:val="none" w:sz="0" w:space="0" w:color="auto"/>
        <w:right w:val="none" w:sz="0" w:space="0" w:color="auto"/>
      </w:divBdr>
    </w:div>
    <w:div w:id="186261346">
      <w:bodyDiv w:val="1"/>
      <w:marLeft w:val="0"/>
      <w:marRight w:val="0"/>
      <w:marTop w:val="0"/>
      <w:marBottom w:val="0"/>
      <w:divBdr>
        <w:top w:val="none" w:sz="0" w:space="0" w:color="auto"/>
        <w:left w:val="none" w:sz="0" w:space="0" w:color="auto"/>
        <w:bottom w:val="none" w:sz="0" w:space="0" w:color="auto"/>
        <w:right w:val="none" w:sz="0" w:space="0" w:color="auto"/>
      </w:divBdr>
    </w:div>
    <w:div w:id="202332023">
      <w:bodyDiv w:val="1"/>
      <w:marLeft w:val="0"/>
      <w:marRight w:val="0"/>
      <w:marTop w:val="0"/>
      <w:marBottom w:val="0"/>
      <w:divBdr>
        <w:top w:val="none" w:sz="0" w:space="0" w:color="auto"/>
        <w:left w:val="none" w:sz="0" w:space="0" w:color="auto"/>
        <w:bottom w:val="none" w:sz="0" w:space="0" w:color="auto"/>
        <w:right w:val="none" w:sz="0" w:space="0" w:color="auto"/>
      </w:divBdr>
    </w:div>
    <w:div w:id="253706708">
      <w:bodyDiv w:val="1"/>
      <w:marLeft w:val="0"/>
      <w:marRight w:val="0"/>
      <w:marTop w:val="0"/>
      <w:marBottom w:val="0"/>
      <w:divBdr>
        <w:top w:val="none" w:sz="0" w:space="0" w:color="auto"/>
        <w:left w:val="none" w:sz="0" w:space="0" w:color="auto"/>
        <w:bottom w:val="none" w:sz="0" w:space="0" w:color="auto"/>
        <w:right w:val="none" w:sz="0" w:space="0" w:color="auto"/>
      </w:divBdr>
    </w:div>
    <w:div w:id="421806793">
      <w:bodyDiv w:val="1"/>
      <w:marLeft w:val="0"/>
      <w:marRight w:val="0"/>
      <w:marTop w:val="0"/>
      <w:marBottom w:val="0"/>
      <w:divBdr>
        <w:top w:val="none" w:sz="0" w:space="0" w:color="auto"/>
        <w:left w:val="none" w:sz="0" w:space="0" w:color="auto"/>
        <w:bottom w:val="none" w:sz="0" w:space="0" w:color="auto"/>
        <w:right w:val="none" w:sz="0" w:space="0" w:color="auto"/>
      </w:divBdr>
    </w:div>
    <w:div w:id="643045406">
      <w:bodyDiv w:val="1"/>
      <w:marLeft w:val="0"/>
      <w:marRight w:val="0"/>
      <w:marTop w:val="0"/>
      <w:marBottom w:val="0"/>
      <w:divBdr>
        <w:top w:val="none" w:sz="0" w:space="0" w:color="auto"/>
        <w:left w:val="none" w:sz="0" w:space="0" w:color="auto"/>
        <w:bottom w:val="none" w:sz="0" w:space="0" w:color="auto"/>
        <w:right w:val="none" w:sz="0" w:space="0" w:color="auto"/>
      </w:divBdr>
    </w:div>
    <w:div w:id="757023618">
      <w:bodyDiv w:val="1"/>
      <w:marLeft w:val="0"/>
      <w:marRight w:val="0"/>
      <w:marTop w:val="0"/>
      <w:marBottom w:val="0"/>
      <w:divBdr>
        <w:top w:val="none" w:sz="0" w:space="0" w:color="auto"/>
        <w:left w:val="none" w:sz="0" w:space="0" w:color="auto"/>
        <w:bottom w:val="none" w:sz="0" w:space="0" w:color="auto"/>
        <w:right w:val="none" w:sz="0" w:space="0" w:color="auto"/>
      </w:divBdr>
    </w:div>
    <w:div w:id="923536239">
      <w:bodyDiv w:val="1"/>
      <w:marLeft w:val="0"/>
      <w:marRight w:val="0"/>
      <w:marTop w:val="0"/>
      <w:marBottom w:val="0"/>
      <w:divBdr>
        <w:top w:val="none" w:sz="0" w:space="0" w:color="auto"/>
        <w:left w:val="none" w:sz="0" w:space="0" w:color="auto"/>
        <w:bottom w:val="none" w:sz="0" w:space="0" w:color="auto"/>
        <w:right w:val="none" w:sz="0" w:space="0" w:color="auto"/>
      </w:divBdr>
    </w:div>
    <w:div w:id="948661157">
      <w:bodyDiv w:val="1"/>
      <w:marLeft w:val="0"/>
      <w:marRight w:val="0"/>
      <w:marTop w:val="0"/>
      <w:marBottom w:val="0"/>
      <w:divBdr>
        <w:top w:val="none" w:sz="0" w:space="0" w:color="auto"/>
        <w:left w:val="none" w:sz="0" w:space="0" w:color="auto"/>
        <w:bottom w:val="none" w:sz="0" w:space="0" w:color="auto"/>
        <w:right w:val="none" w:sz="0" w:space="0" w:color="auto"/>
      </w:divBdr>
    </w:div>
    <w:div w:id="1103300070">
      <w:bodyDiv w:val="1"/>
      <w:marLeft w:val="0"/>
      <w:marRight w:val="0"/>
      <w:marTop w:val="0"/>
      <w:marBottom w:val="0"/>
      <w:divBdr>
        <w:top w:val="none" w:sz="0" w:space="0" w:color="auto"/>
        <w:left w:val="none" w:sz="0" w:space="0" w:color="auto"/>
        <w:bottom w:val="none" w:sz="0" w:space="0" w:color="auto"/>
        <w:right w:val="none" w:sz="0" w:space="0" w:color="auto"/>
      </w:divBdr>
    </w:div>
    <w:div w:id="1104614787">
      <w:bodyDiv w:val="1"/>
      <w:marLeft w:val="0"/>
      <w:marRight w:val="0"/>
      <w:marTop w:val="0"/>
      <w:marBottom w:val="0"/>
      <w:divBdr>
        <w:top w:val="none" w:sz="0" w:space="0" w:color="auto"/>
        <w:left w:val="none" w:sz="0" w:space="0" w:color="auto"/>
        <w:bottom w:val="none" w:sz="0" w:space="0" w:color="auto"/>
        <w:right w:val="none" w:sz="0" w:space="0" w:color="auto"/>
      </w:divBdr>
    </w:div>
    <w:div w:id="1246113511">
      <w:bodyDiv w:val="1"/>
      <w:marLeft w:val="0"/>
      <w:marRight w:val="0"/>
      <w:marTop w:val="0"/>
      <w:marBottom w:val="0"/>
      <w:divBdr>
        <w:top w:val="none" w:sz="0" w:space="0" w:color="auto"/>
        <w:left w:val="none" w:sz="0" w:space="0" w:color="auto"/>
        <w:bottom w:val="none" w:sz="0" w:space="0" w:color="auto"/>
        <w:right w:val="none" w:sz="0" w:space="0" w:color="auto"/>
      </w:divBdr>
    </w:div>
    <w:div w:id="1302728012">
      <w:bodyDiv w:val="1"/>
      <w:marLeft w:val="0"/>
      <w:marRight w:val="0"/>
      <w:marTop w:val="0"/>
      <w:marBottom w:val="0"/>
      <w:divBdr>
        <w:top w:val="none" w:sz="0" w:space="0" w:color="auto"/>
        <w:left w:val="none" w:sz="0" w:space="0" w:color="auto"/>
        <w:bottom w:val="none" w:sz="0" w:space="0" w:color="auto"/>
        <w:right w:val="none" w:sz="0" w:space="0" w:color="auto"/>
      </w:divBdr>
    </w:div>
    <w:div w:id="1443724840">
      <w:bodyDiv w:val="1"/>
      <w:marLeft w:val="0"/>
      <w:marRight w:val="0"/>
      <w:marTop w:val="0"/>
      <w:marBottom w:val="0"/>
      <w:divBdr>
        <w:top w:val="none" w:sz="0" w:space="0" w:color="auto"/>
        <w:left w:val="none" w:sz="0" w:space="0" w:color="auto"/>
        <w:bottom w:val="none" w:sz="0" w:space="0" w:color="auto"/>
        <w:right w:val="none" w:sz="0" w:space="0" w:color="auto"/>
      </w:divBdr>
    </w:div>
    <w:div w:id="1460411957">
      <w:bodyDiv w:val="1"/>
      <w:marLeft w:val="0"/>
      <w:marRight w:val="0"/>
      <w:marTop w:val="0"/>
      <w:marBottom w:val="0"/>
      <w:divBdr>
        <w:top w:val="none" w:sz="0" w:space="0" w:color="auto"/>
        <w:left w:val="none" w:sz="0" w:space="0" w:color="auto"/>
        <w:bottom w:val="none" w:sz="0" w:space="0" w:color="auto"/>
        <w:right w:val="none" w:sz="0" w:space="0" w:color="auto"/>
      </w:divBdr>
    </w:div>
    <w:div w:id="1502358477">
      <w:bodyDiv w:val="1"/>
      <w:marLeft w:val="0"/>
      <w:marRight w:val="0"/>
      <w:marTop w:val="0"/>
      <w:marBottom w:val="0"/>
      <w:divBdr>
        <w:top w:val="none" w:sz="0" w:space="0" w:color="auto"/>
        <w:left w:val="none" w:sz="0" w:space="0" w:color="auto"/>
        <w:bottom w:val="none" w:sz="0" w:space="0" w:color="auto"/>
        <w:right w:val="none" w:sz="0" w:space="0" w:color="auto"/>
      </w:divBdr>
    </w:div>
    <w:div w:id="1610043279">
      <w:bodyDiv w:val="1"/>
      <w:marLeft w:val="0"/>
      <w:marRight w:val="0"/>
      <w:marTop w:val="0"/>
      <w:marBottom w:val="0"/>
      <w:divBdr>
        <w:top w:val="none" w:sz="0" w:space="0" w:color="auto"/>
        <w:left w:val="none" w:sz="0" w:space="0" w:color="auto"/>
        <w:bottom w:val="none" w:sz="0" w:space="0" w:color="auto"/>
        <w:right w:val="none" w:sz="0" w:space="0" w:color="auto"/>
      </w:divBdr>
    </w:div>
    <w:div w:id="1611813730">
      <w:bodyDiv w:val="1"/>
      <w:marLeft w:val="0"/>
      <w:marRight w:val="0"/>
      <w:marTop w:val="0"/>
      <w:marBottom w:val="0"/>
      <w:divBdr>
        <w:top w:val="none" w:sz="0" w:space="0" w:color="auto"/>
        <w:left w:val="none" w:sz="0" w:space="0" w:color="auto"/>
        <w:bottom w:val="none" w:sz="0" w:space="0" w:color="auto"/>
        <w:right w:val="none" w:sz="0" w:space="0" w:color="auto"/>
      </w:divBdr>
    </w:div>
    <w:div w:id="1637376478">
      <w:bodyDiv w:val="1"/>
      <w:marLeft w:val="0"/>
      <w:marRight w:val="0"/>
      <w:marTop w:val="0"/>
      <w:marBottom w:val="0"/>
      <w:divBdr>
        <w:top w:val="none" w:sz="0" w:space="0" w:color="auto"/>
        <w:left w:val="none" w:sz="0" w:space="0" w:color="auto"/>
        <w:bottom w:val="none" w:sz="0" w:space="0" w:color="auto"/>
        <w:right w:val="none" w:sz="0" w:space="0" w:color="auto"/>
      </w:divBdr>
    </w:div>
    <w:div w:id="1671172661">
      <w:bodyDiv w:val="1"/>
      <w:marLeft w:val="0"/>
      <w:marRight w:val="0"/>
      <w:marTop w:val="0"/>
      <w:marBottom w:val="0"/>
      <w:divBdr>
        <w:top w:val="none" w:sz="0" w:space="0" w:color="auto"/>
        <w:left w:val="none" w:sz="0" w:space="0" w:color="auto"/>
        <w:bottom w:val="none" w:sz="0" w:space="0" w:color="auto"/>
        <w:right w:val="none" w:sz="0" w:space="0" w:color="auto"/>
      </w:divBdr>
    </w:div>
    <w:div w:id="1691250616">
      <w:bodyDiv w:val="1"/>
      <w:marLeft w:val="0"/>
      <w:marRight w:val="0"/>
      <w:marTop w:val="0"/>
      <w:marBottom w:val="0"/>
      <w:divBdr>
        <w:top w:val="none" w:sz="0" w:space="0" w:color="auto"/>
        <w:left w:val="none" w:sz="0" w:space="0" w:color="auto"/>
        <w:bottom w:val="none" w:sz="0" w:space="0" w:color="auto"/>
        <w:right w:val="none" w:sz="0" w:space="0" w:color="auto"/>
      </w:divBdr>
    </w:div>
    <w:div w:id="207358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741</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2022-06-30T13:29:00Z</dcterms:created>
  <dcterms:modified xsi:type="dcterms:W3CDTF">2022-06-30T13:29:00Z</dcterms:modified>
</cp:coreProperties>
</file>